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170EB" w14:textId="77777777" w:rsidR="00A77B3E" w:rsidRDefault="007826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Projekt Wieloletniego Programu Współpracy Gminy Nowa Wieś </w:t>
      </w:r>
      <w:r>
        <w:rPr>
          <w:b/>
          <w:color w:val="000000"/>
          <w:u w:color="000000"/>
        </w:rPr>
        <w:t>Lęborska z organizacjami pozarządowymi oraz innymi podmiotami wymienionymi w art. 3 ust. 3 ustawy o działalności pożytku publicznego i o wolontariacie na lata 2025-2027</w:t>
      </w:r>
    </w:p>
    <w:p w14:paraId="4B15D18B" w14:textId="5DC36AA0" w:rsidR="00A77B3E" w:rsidRDefault="00782684" w:rsidP="00782684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OGÓLNE</w:t>
      </w:r>
    </w:p>
    <w:p w14:paraId="1F14AA19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Ilekroć w Programie jest mowa o:</w:t>
      </w:r>
    </w:p>
    <w:p w14:paraId="76CE4A6F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Ustawie - rozumie się przez to ustawę z dnia 24 kwietnia 2003 roku o działalności pożytku publicznego i o wolontariacie.</w:t>
      </w:r>
    </w:p>
    <w:p w14:paraId="630A7DDB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Programie rocznym – rozumie się przez to „Roczny Program współpracy Gminy Nowa Wieś Lęborska z organizacjami pozarządowymi oraz innymi podmiotami prowadzącymi działalność pożytku publicznego na rok 2025”.</w:t>
      </w:r>
    </w:p>
    <w:p w14:paraId="248B2C60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Programie wieloletnim – rozumie się przez to Wieloletniego Programu Współpracy Gminy Nowa Wieś Lęborska z organizacjami pozarządowymi oraz innymi podmiotami wymienionymi w art. 3 ust. 3 ustawy o działalności pożytku publicznego i o wolontariacie na lata 2025-2027".</w:t>
      </w:r>
    </w:p>
    <w:p w14:paraId="0A323559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Organizacjach pozarządowych – należy przez to rozumieć organizacje, osoby prawne i jednostki  organizacyjne, o których mowa w art. 3 ust. 2 i 3 ustawy.</w:t>
      </w:r>
    </w:p>
    <w:p w14:paraId="43353BF9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Dotacji – rozumie się przez to środki finansowe w rozumieniu ustawy z dnia 27 sierpnia 2009 roku  o finansach publicznych.</w:t>
      </w:r>
    </w:p>
    <w:p w14:paraId="6C4A927A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Konkursie – rozumie się przez to Otwarty Konkurs Ofert.</w:t>
      </w:r>
    </w:p>
    <w:p w14:paraId="03E2360E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Komisji konkursowej – należy przez to rozumieć komisje opiniujące oferty o udzielenie dotacji na  realizację zadań publicznych Gminy.</w:t>
      </w:r>
    </w:p>
    <w:p w14:paraId="18406193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Gminie – rozumie się przez to Gminę Nowa Wieś Lęborska.</w:t>
      </w:r>
    </w:p>
    <w:p w14:paraId="78EBF780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Wójcie – należy przez to rozumieć Wójta Gminy Nowa Wieś Lęborska.</w:t>
      </w:r>
    </w:p>
    <w:p w14:paraId="0F82E50F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Urzędzie – rozumie się przez to Urząd Miasta i Gminy Nowa Wieś Lęborska.</w:t>
      </w:r>
    </w:p>
    <w:p w14:paraId="2B9A382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Wydziale </w:t>
      </w:r>
      <w:r>
        <w:rPr>
          <w:color w:val="000000"/>
          <w:u w:color="000000"/>
        </w:rPr>
        <w:t>merytorycznym – rozumie się przez to wydział, z którego środków  określonych uchwałą budżetową udzielona będzie dotacja;</w:t>
      </w:r>
    </w:p>
    <w:p w14:paraId="566929DA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Jednostki organizacyjne – rozumie się przez to jednostki organizacyjne Gminy Nowa Wieś Lęborska.</w:t>
      </w:r>
    </w:p>
    <w:p w14:paraId="1B776970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Radach społecznych – rozumie się przez to ciała opiniodawczo-konsultacyjne powołane zarządzeniem wójta lub uchwałą rady.</w:t>
      </w:r>
    </w:p>
    <w:p w14:paraId="4F14ADFA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Środkach publicznych – rozumie się przez to środki w rozumieniu art. 2 ust. 2 ustawy.</w:t>
      </w:r>
    </w:p>
    <w:p w14:paraId="676323D0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Zadaniu publicznym – rozumie się przez to sferę zadań własnych gminy, których  zakres określa art. 7 ustawy z dnia 8 marca 1990 r. o przedsiębiorstwie społecznym.   podmiot ekonomii społecznej ustawie z dnia 5 sierpnia 2022 r. o ekonomii społecznej (Dz. U. z 2024 r. poz. 113).</w:t>
      </w:r>
    </w:p>
    <w:p w14:paraId="6161D42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Przedsiębiorstwie społecznym – rozumie się przez to podmiot ekonomii społecznej, o którym mowa w ustawie z dnia 5 sierpnia 2022 r. o ekonomii społecznej (Dz. U. z 2024 r. poz. 113).</w:t>
      </w:r>
    </w:p>
    <w:p w14:paraId="0114C419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Zadaniu priorytetowym – należy przez to rozumieć takie zadanie, które ma pierwszeństwo wśród opinii społecznej w Ustawie z dnia 5 sierpnia 2022 r. o ekonomii społecznej (Dz. U. z 2024 r. poz. 113).</w:t>
      </w:r>
    </w:p>
    <w:p w14:paraId="14B3A41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Podmiotami uczestniczącymi w realizacji Programu wieloletniego są: </w:t>
      </w:r>
    </w:p>
    <w:p w14:paraId="4AAAB1E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Nowa Wieś Lęborska – w zakresie wytyczania polityki społecznej i finansowej  gminy,</w:t>
      </w:r>
    </w:p>
    <w:p w14:paraId="11774B4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Nowa Wieś Lęborska  – w zakresie realizacji założeń powyższej polityki,  przyznawania dotacji celowych i innych form pomocy.</w:t>
      </w:r>
    </w:p>
    <w:p w14:paraId="288F19D1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Referat organizacyjny urzędu gminy oraz jednostki organizacyjne gminy – w zakresie bieżącej współpracy z </w:t>
      </w:r>
      <w:r>
        <w:rPr>
          <w:color w:val="000000"/>
          <w:u w:color="000000"/>
        </w:rPr>
        <w:t>organizacjami pozarządowymi, która w szczególności polega na:</w:t>
      </w:r>
    </w:p>
    <w:p w14:paraId="14DE1D8D" w14:textId="77777777" w:rsidR="00A77B3E" w:rsidRDefault="00782684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przygotowaniu i prowadzeniu konkursów ofert dla organizacji na realizację  zadań finansowych ze środków gminy;</w:t>
      </w:r>
    </w:p>
    <w:p w14:paraId="28206DA9" w14:textId="77777777" w:rsidR="00A77B3E" w:rsidRDefault="0078268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sporządzeniu sprawozdań z finansowej i pozafinansowej współpracy z organizacjami pozarządowymi;</w:t>
      </w:r>
    </w:p>
    <w:p w14:paraId="7F1BB226" w14:textId="77777777" w:rsidR="00A77B3E" w:rsidRDefault="0078268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podejmowaniu i prowadzeniu bieżącej współpracy z organizacjami  pozarządowymi statutowo prowadzącymi działalność pożytku publicznego;</w:t>
      </w:r>
    </w:p>
    <w:p w14:paraId="648E6020" w14:textId="77777777" w:rsidR="00A77B3E" w:rsidRDefault="0078268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udziale swoich przedstawicieli w spotkaniach i szkoleniach administracji  dotyczących współpracy z organizacjami,.</w:t>
      </w:r>
    </w:p>
    <w:p w14:paraId="450AA36F" w14:textId="3DC9563B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Ze strony organizacji w realizacji postanowień Programu wieloletniego </w:t>
      </w:r>
      <w:r>
        <w:rPr>
          <w:color w:val="000000"/>
          <w:u w:color="000000"/>
        </w:rPr>
        <w:t>uczestniczą wszystkie organizacje  zainteresowane współpracą z gminą.</w:t>
      </w:r>
    </w:p>
    <w:p w14:paraId="0AE9BDD1" w14:textId="77777777" w:rsidR="00782684" w:rsidRDefault="00782684">
      <w:pPr>
        <w:spacing w:before="120" w:after="120"/>
        <w:jc w:val="center"/>
        <w:rPr>
          <w:b/>
          <w:color w:val="000000"/>
          <w:u w:color="000000"/>
        </w:rPr>
      </w:pPr>
    </w:p>
    <w:p w14:paraId="442CC42C" w14:textId="6650168B" w:rsidR="00A77B3E" w:rsidRDefault="0078268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CEL GŁÓWNY I CELE SZCZEGÓŁOWE</w:t>
      </w:r>
    </w:p>
    <w:p w14:paraId="046EA694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Celem głównym Programu wieloletniego jest efektywne wykorzystanie społecznej aktywności w zaspokajaniu  zbiorowych potrzeb mieszkańców Gminy poprzez włączenie Organizacji pozarządowych w realizację zadań publicznych. </w:t>
      </w:r>
    </w:p>
    <w:p w14:paraId="23F9200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wieloletniego są:</w:t>
      </w:r>
    </w:p>
    <w:p w14:paraId="274EA973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zwiększenie udziału mieszkańców w rozwiązywaniu lokalnych problemów,</w:t>
      </w:r>
    </w:p>
    <w:p w14:paraId="0FC772C1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uzupełnianie działań Gminy w zakresie nie obejmowanym przez struktury samorządowe,</w:t>
      </w:r>
    </w:p>
    <w:p w14:paraId="7189FEA6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jakości życia poprzez pełniejsze zaspokajanie potrzeb społecznych,</w:t>
      </w:r>
    </w:p>
    <w:p w14:paraId="55FB0A68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zwiększenie wpływu sektora obywatelskiego na kreowanie polityki społecznej w Gminie,</w:t>
      </w:r>
    </w:p>
    <w:p w14:paraId="1ACB2B66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umacnianie w świadomości społecznej poczucia współodpowiedzialności za wspólnotę lokalną,</w:t>
      </w:r>
    </w:p>
    <w:p w14:paraId="7F4CA5F1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odciążenie sektora publicznego w realizacji niektórych zadań publicznych przy równoczesnym  wprowadzeniu nowatorskich i bardziej efektywnych metod działania.</w:t>
      </w:r>
    </w:p>
    <w:p w14:paraId="4A1CA6DF" w14:textId="77777777" w:rsidR="00782684" w:rsidRDefault="00782684">
      <w:pPr>
        <w:spacing w:before="120" w:after="120"/>
        <w:jc w:val="center"/>
        <w:rPr>
          <w:b/>
          <w:color w:val="000000"/>
          <w:u w:color="000000"/>
        </w:rPr>
      </w:pPr>
    </w:p>
    <w:p w14:paraId="3A87101A" w14:textId="438E90B9" w:rsidR="00A77B3E" w:rsidRDefault="0078268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ZAKRES PRZEDMIOTOWY WSPÓŁPRACY</w:t>
      </w:r>
    </w:p>
    <w:p w14:paraId="6A81918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Przedmiotem współpracy Gminy Nowa Wieś Lęborska z organizacjami pozarządowymi, jest realizacja  zadań publicznych, o których mowa w art. 4 ust. 1 ustawy, należących do zadań Gminy. </w:t>
      </w:r>
    </w:p>
    <w:p w14:paraId="07B8F151" w14:textId="77777777" w:rsidR="00A77B3E" w:rsidRDefault="0078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ich siedzibę, działalność pożytku publicznego na rzecz mieszkańców Gminy.</w:t>
      </w:r>
    </w:p>
    <w:p w14:paraId="5D0E5AE9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Podmiotami Programu wieloletniego ze strony Gminy są w szczególności:</w:t>
      </w:r>
    </w:p>
    <w:p w14:paraId="0AC2761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Rada Gminy Nowa Wieś Lęborska,</w:t>
      </w:r>
    </w:p>
    <w:p w14:paraId="6139E55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Wójt,</w:t>
      </w:r>
    </w:p>
    <w:p w14:paraId="05210EC9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Komisja Konkursowa,</w:t>
      </w:r>
    </w:p>
    <w:p w14:paraId="6040DB02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Pracownik Urzędu Gminy w Nowej Wsi Lęborskiej właściwy ds. współpracy z Organizacjami  pozarządowymi.</w:t>
      </w:r>
    </w:p>
    <w:p w14:paraId="331EB91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Rada Gminy Nowa Wieś Lęborska jest podmiotem Programu wieloletniego w zakresie:</w:t>
      </w:r>
    </w:p>
    <w:p w14:paraId="3CAF6745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wytyczania polityki społecznej i finansowej Gminy,</w:t>
      </w:r>
    </w:p>
    <w:p w14:paraId="30199995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utrzymywania kontaktów pomiędzy poszczególnymi komisjami stałymi, a Organizacjami pozarządowymi, realizującymi zadania w obszarach będących jednocześnie obszarami działań Komisji konkursowej.</w:t>
      </w:r>
    </w:p>
    <w:p w14:paraId="6125C8F6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Wójt Gminy Nowa Wieś Lęborska jest podmiotem Programu wieloletniego w zakresie:</w:t>
      </w:r>
    </w:p>
    <w:p w14:paraId="019B6B6C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realizacji polityki społecznej i finansowej Gminy wytyczonej przez Radę Gminy Nowa Wieś Lęborska,</w:t>
      </w:r>
    </w:p>
    <w:p w14:paraId="4274D0D9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realizacji zadań wynikających z Programu wieloletniego poprzez zatwierdzanie regulaminów konkursowych i ogłaszanie Konkursów w celu powierzenia lub wsparcia realizacji zadania i przekazania odpowiednich na ten cel środków w ramach budżetu,</w:t>
      </w:r>
    </w:p>
    <w:p w14:paraId="167CDAAB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podejmowania ostatecznych decyzji o wysokości Dotacji przeznaczonych na realizację poszczególnych zadań.</w:t>
      </w:r>
    </w:p>
    <w:p w14:paraId="4EDD9C26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jest podmiotem Programu w </w:t>
      </w:r>
      <w:r>
        <w:rPr>
          <w:color w:val="000000"/>
          <w:u w:color="000000"/>
        </w:rPr>
        <w:t>zakresie przeprowadzania Konkursu na realizację zadań zleconych przez Gminę Organizacjom pozarządowym.</w:t>
      </w:r>
    </w:p>
    <w:p w14:paraId="26BC4954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Pracownik Urzędu Gminy w Nowej Wsi Lęborskiej właściwy ds. współpracy z Organizacjami  pozarządowymi jest podmiotem Programu wieloletniego w zakresie:</w:t>
      </w:r>
    </w:p>
    <w:p w14:paraId="2055E818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utrzymywania bezpośrednich, stałych kontaktów między władzami samorządowymi, a Organizacjami pozarządowymi w celu ułatwienia bieżącego przepływu informacji,</w:t>
      </w:r>
    </w:p>
    <w:p w14:paraId="1AB5ACA0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koordynacji realizacji zadań wynikających z Programu wieloletniego,</w:t>
      </w:r>
    </w:p>
    <w:p w14:paraId="46AC29A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składania informacji Radzie Gminy Nowa Wieś Lęborska z realizacji Programu wieloletniego,</w:t>
      </w:r>
    </w:p>
    <w:p w14:paraId="55C7AA7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udzielania Organizacjom pozarządowym wsparcia poprzez bieżące doradztwo; organizowanie spotkań, prowadzenie konsultacji, udzielanie informacji oraz pomocy w pozyskiwaniu środków,</w:t>
      </w:r>
    </w:p>
    <w:p w14:paraId="67E452A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przygotowania projektu Programu wieloletniego,</w:t>
      </w:r>
    </w:p>
    <w:p w14:paraId="3D44ABD0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koordynowania konsultacji projektu Programu wieloletniego,</w:t>
      </w:r>
    </w:p>
    <w:p w14:paraId="0E8012CC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koordynowania i promocji Programu wieloletniego,</w:t>
      </w:r>
    </w:p>
    <w:p w14:paraId="625DD37B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przygotowywania regulaminów konkursowych.</w:t>
      </w:r>
    </w:p>
    <w:p w14:paraId="4486F870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Zlecanie realizacji zadań publicznych organizacjom pozarządowym może nastąpić w formach przewidzianych w Ustawie lub odrębnych przepisach. </w:t>
      </w:r>
    </w:p>
    <w:p w14:paraId="08F5C9F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 pozarządowe mogą otrzymać dotacje z budżetu gminy na cele publiczne związane z realizacją zadań wykonywanych przez gminę w zakresie:</w:t>
      </w:r>
    </w:p>
    <w:p w14:paraId="5851C413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społecznej, w tym pomocy rodzinom i osobom w trudnej sytuacji życiowej oraz wyrównywania szans tych rodzin i osób;</w:t>
      </w:r>
    </w:p>
    <w:p w14:paraId="53DBE158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>wspierania rodziny i systemu pieczy zastępczej;</w:t>
      </w:r>
    </w:p>
    <w:p w14:paraId="3560E202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1aa) </w:t>
      </w:r>
      <w:r>
        <w:rPr>
          <w:color w:val="000000"/>
          <w:u w:color="000000"/>
        </w:rPr>
        <w:t xml:space="preserve">tworzenia warunków do zaspokajania potrzeb mieszkaniowych wspólnoty </w:t>
      </w:r>
      <w:r>
        <w:rPr>
          <w:color w:val="000000"/>
          <w:u w:color="000000"/>
        </w:rPr>
        <w:t>samorządowej;</w:t>
      </w:r>
    </w:p>
    <w:p w14:paraId="60CB35ED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1b) </w:t>
      </w:r>
      <w:r>
        <w:rPr>
          <w:color w:val="000000"/>
          <w:u w:color="000000"/>
        </w:rPr>
        <w:t>udzielania nieodpłatnej pomocy prawnej oraz zwiększania świadomości prawnej społeczeństwa;</w:t>
      </w:r>
    </w:p>
    <w:p w14:paraId="6EE09EB6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działalności na rzecz integracji i reintegracji zawodowej i społecznej osób zagrożonych wykluczeniem społecznym;</w:t>
      </w:r>
    </w:p>
    <w:p w14:paraId="3A358F3F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działalności charytatywnej;</w:t>
      </w:r>
    </w:p>
    <w:p w14:paraId="33C549B7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podtrzymywania i upowszechniania tradycji narodowej, pielęgnowania polskości oraz rozwoju świadomości narodowej, obywatelskiej i kulturowej;</w:t>
      </w:r>
    </w:p>
    <w:p w14:paraId="32A9C58D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mniejszości narodowych i etnicznych oraz języka regionalnego;</w:t>
      </w:r>
    </w:p>
    <w:p w14:paraId="360C846C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5a) </w:t>
      </w:r>
      <w:r>
        <w:rPr>
          <w:color w:val="000000"/>
          <w:u w:color="000000"/>
        </w:rPr>
        <w:t>działalności na rzecz integracji cudzoziemców;</w:t>
      </w:r>
    </w:p>
    <w:p w14:paraId="1940E0AE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ochrony i promocji zdrowia, w tym działalności leczniczej w rozumieniu ustawy z dnia 15 kwietnia 2011 r. o działalności leczniczej (Dz. U. z 2024 r. poz. 799);</w:t>
      </w:r>
    </w:p>
    <w:p w14:paraId="68F82496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działalności na rzecz osób niepełnosprawnych;</w:t>
      </w:r>
    </w:p>
    <w:p w14:paraId="12A0833C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promocji zatrudnienia i aktywizacji zawodowej osób pozostających bez pracy i zagrożonych zwolnieniem z pracy;</w:t>
      </w:r>
    </w:p>
    <w:p w14:paraId="32D74820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działalności na rzecz równych praw kobiet i mężczyzn;</w:t>
      </w:r>
    </w:p>
    <w:p w14:paraId="07F6B75D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działalności na rzecz osób w wieku emerytalnym;</w:t>
      </w:r>
    </w:p>
    <w:p w14:paraId="1EE5260E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działalności wspomagającej rozwój </w:t>
      </w:r>
      <w:r>
        <w:rPr>
          <w:color w:val="000000"/>
          <w:u w:color="000000"/>
        </w:rPr>
        <w:t>gospodarczy, w tym rozwój przedsiębiorczości;</w:t>
      </w:r>
    </w:p>
    <w:p w14:paraId="57F1B490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działalności wspomagającej rozwój techniki, wynalazczości i innowacyjności oraz rozpowszechnianie i wdrażanie nowych rozwiązań technicznych w praktyce gospodarczej;</w:t>
      </w:r>
    </w:p>
    <w:p w14:paraId="6EA8CB1B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działalności wspomagającej rozwój wspólnot i społeczności lokalnych;</w:t>
      </w:r>
    </w:p>
    <w:p w14:paraId="5C84BFFF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14) </w:t>
      </w:r>
      <w:r>
        <w:rPr>
          <w:color w:val="000000"/>
          <w:u w:color="000000"/>
        </w:rPr>
        <w:t>nauki, szkolnictwa wyższego, edukacji, oświaty i wychowania;</w:t>
      </w:r>
    </w:p>
    <w:p w14:paraId="6BC676C5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działalności na rzecz dzieci i młodzieży, w tym wypoczynku dzieci i młodzieży;</w:t>
      </w:r>
    </w:p>
    <w:p w14:paraId="37C75B4D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kultury, sztuki, ochrony dóbr kultury i dziedzictwa narodowego;</w:t>
      </w:r>
    </w:p>
    <w:p w14:paraId="76067D00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wspierania i upowszechniania kultury fizycznej;</w:t>
      </w:r>
    </w:p>
    <w:p w14:paraId="71F655A5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ekologii i ochrony zwierząt oraz ochrony dziedzictwa przyrodniczego;</w:t>
      </w:r>
    </w:p>
    <w:p w14:paraId="12408378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turystyki i krajoznawstwa;</w:t>
      </w:r>
    </w:p>
    <w:p w14:paraId="5000550E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porządku i bezpieczeństwa publicznego;</w:t>
      </w:r>
    </w:p>
    <w:p w14:paraId="37CBD859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obronności państwa i działalności Sił Zbrojnych Rzeczypospolitej Polskiej;</w:t>
      </w:r>
    </w:p>
    <w:p w14:paraId="2237952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upowszechniania i ochrony wolności i praw człowieka oraz swobód obywatelskich, a także działań wspomagających rozwój demokracji;</w:t>
      </w:r>
    </w:p>
    <w:p w14:paraId="49615281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22a) </w:t>
      </w:r>
      <w:r>
        <w:rPr>
          <w:color w:val="000000"/>
          <w:u w:color="000000"/>
        </w:rPr>
        <w:t>udzielania nieodpłatnego poradnictwa obywatelskiego;</w:t>
      </w:r>
    </w:p>
    <w:p w14:paraId="35A70331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23) </w:t>
      </w:r>
      <w:r>
        <w:rPr>
          <w:color w:val="000000"/>
          <w:u w:color="000000"/>
        </w:rPr>
        <w:t>ratownictwa i ochrony ludności;</w:t>
      </w:r>
    </w:p>
    <w:p w14:paraId="633250F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24) </w:t>
      </w:r>
      <w:r>
        <w:rPr>
          <w:color w:val="000000"/>
          <w:u w:color="000000"/>
        </w:rPr>
        <w:t>pomocy ofiarom katastrof, klęsk żywiołowych, konfliktów zbrojnych i wojen w kraju i za granicą;</w:t>
      </w:r>
    </w:p>
    <w:p w14:paraId="1C589EE6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25) </w:t>
      </w:r>
      <w:r>
        <w:rPr>
          <w:color w:val="000000"/>
          <w:u w:color="000000"/>
        </w:rPr>
        <w:t>upowszechniania i ochrony praw konsumentów;</w:t>
      </w:r>
    </w:p>
    <w:p w14:paraId="0ED49382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26) </w:t>
      </w:r>
      <w:r>
        <w:rPr>
          <w:color w:val="000000"/>
          <w:u w:color="000000"/>
        </w:rPr>
        <w:t xml:space="preserve">działalności na rzecz integracji europejskiej oraz rozwijania kontaktów i współpracy między </w:t>
      </w:r>
      <w:r>
        <w:rPr>
          <w:color w:val="000000"/>
          <w:u w:color="000000"/>
        </w:rPr>
        <w:t>społeczeństwami;</w:t>
      </w:r>
    </w:p>
    <w:p w14:paraId="0C2B8D50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27) </w:t>
      </w:r>
      <w:r>
        <w:rPr>
          <w:color w:val="000000"/>
          <w:u w:color="000000"/>
        </w:rPr>
        <w:t>promocji i organizacji wolontariatu;</w:t>
      </w:r>
    </w:p>
    <w:p w14:paraId="7DD8FA8B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28) </w:t>
      </w:r>
      <w:r>
        <w:rPr>
          <w:color w:val="000000"/>
          <w:u w:color="000000"/>
        </w:rPr>
        <w:t>pomocy Polonii i Polakom za granicą;</w:t>
      </w:r>
    </w:p>
    <w:p w14:paraId="0810A77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29) </w:t>
      </w:r>
      <w:r>
        <w:rPr>
          <w:color w:val="000000"/>
          <w:u w:color="000000"/>
        </w:rPr>
        <w:t>działalności na rzecz kombatantów i osób represjonowanych;</w:t>
      </w:r>
    </w:p>
    <w:p w14:paraId="01F4B17C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29a) </w:t>
      </w:r>
      <w:r>
        <w:rPr>
          <w:color w:val="000000"/>
          <w:u w:color="000000"/>
        </w:rPr>
        <w:t>działalności na rzecz weteranów i weteranów poszkodowanych w rozumieniu ustawy z dnia 19 sierpnia 2011 r. o weteranach działań poza granicami państwa (Dz. U. z 2023 r. poz. 2112);</w:t>
      </w:r>
    </w:p>
    <w:p w14:paraId="23499932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30) </w:t>
      </w:r>
      <w:r>
        <w:rPr>
          <w:color w:val="000000"/>
          <w:u w:color="000000"/>
        </w:rPr>
        <w:t>promocji Rzeczypospolitej Polskiej za granicą;</w:t>
      </w:r>
    </w:p>
    <w:p w14:paraId="5986E10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31) </w:t>
      </w:r>
      <w:r>
        <w:rPr>
          <w:color w:val="000000"/>
          <w:u w:color="000000"/>
        </w:rPr>
        <w:t>działalności na rzecz rodziny, macierzyństwa, rodzicielstwa, upowszechniania i ochrony praw dziecka;</w:t>
      </w:r>
    </w:p>
    <w:p w14:paraId="26733CBB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32) </w:t>
      </w:r>
      <w:r>
        <w:rPr>
          <w:color w:val="000000"/>
          <w:u w:color="000000"/>
        </w:rPr>
        <w:t>przeciwdziałania uzależnieniom i patologiom społecznym;</w:t>
      </w:r>
    </w:p>
    <w:p w14:paraId="2DEDA97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32a) </w:t>
      </w:r>
      <w:r>
        <w:rPr>
          <w:color w:val="000000"/>
          <w:u w:color="000000"/>
        </w:rPr>
        <w:t>rewitalizacji;</w:t>
      </w:r>
    </w:p>
    <w:p w14:paraId="118A809D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33) </w:t>
      </w:r>
      <w:r>
        <w:rPr>
          <w:color w:val="000000"/>
          <w:u w:color="000000"/>
        </w:rPr>
        <w:t>działalności na rzecz organizacji pozarządowych oraz podmiotów wymienionych w art. 3 ust. 3, w zakresie określonym w pkt 1-32a;</w:t>
      </w:r>
    </w:p>
    <w:p w14:paraId="0974C6BA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34) </w:t>
      </w:r>
      <w:r>
        <w:rPr>
          <w:color w:val="000000"/>
          <w:u w:color="000000"/>
        </w:rPr>
        <w:t xml:space="preserve">działalności na rzecz podmiotów ekonomii </w:t>
      </w:r>
      <w:r>
        <w:rPr>
          <w:color w:val="000000"/>
          <w:u w:color="000000"/>
        </w:rPr>
        <w:t>społecznej i przedsiębiorstw społecznych, o których mowa w ustawie z dnia 5 sierpnia 2022 r. o ekonomii społecznej (Dz. U. z 2024 r. poz. 113).</w:t>
      </w:r>
    </w:p>
    <w:p w14:paraId="3A70B272" w14:textId="77777777" w:rsidR="00782684" w:rsidRDefault="00782684" w:rsidP="00782684">
      <w:pPr>
        <w:keepLines/>
        <w:spacing w:before="120" w:after="120"/>
        <w:ind w:left="227" w:hanging="227"/>
        <w:jc w:val="center"/>
        <w:rPr>
          <w:b/>
        </w:rPr>
      </w:pPr>
    </w:p>
    <w:p w14:paraId="5FF8902E" w14:textId="1B754A01" w:rsidR="00A77B3E" w:rsidRDefault="00782684" w:rsidP="00782684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FORMY WSPÓŁPRACY</w:t>
      </w:r>
    </w:p>
    <w:p w14:paraId="5DC020E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Gmina przewiduje następujące formy współpracy finansowej z organizacjami  pozarządowymi i podmiotami wymienionymi w art. 3 ust. 3 ustawy:</w:t>
      </w:r>
    </w:p>
    <w:p w14:paraId="2EBB4936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trybie otwartego konkursu ofert poprzez:</w:t>
      </w:r>
    </w:p>
    <w:p w14:paraId="61F469CB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powierzanie wykonywania zadań publicznych, wraz z udzieleniem dotacji na  finansowanie ich realizacji;</w:t>
      </w:r>
    </w:p>
    <w:p w14:paraId="788B6E07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wykonywania zadań publicznych, wraz z udzieleniem dotacji na dofinansowanie ich realizacji.</w:t>
      </w:r>
    </w:p>
    <w:p w14:paraId="1809083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trybie z pominięciem otwartego konkursu ofert poprzez zlecanie realizacji zadań publicznych w sposób określony w art. 19a ustawy.</w:t>
      </w:r>
    </w:p>
    <w:p w14:paraId="2D8D019F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ramach możliwości udzielenia pożyczki na realizację na terenie gminy zadań współfinansowanych ze środków zewnętrznych w formie refundacji, których beneficjentami są mieszkańcy gminy.</w:t>
      </w:r>
    </w:p>
    <w:p w14:paraId="1583E9DC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zakresie finansowania lub współfinansowania wkładu własnego organizacji  pozarządowych lub podmiotów określonych w art. 3 ust. 3 ustawy w związku  z realizacją zadań, które uzyskały dofinansowanie spoza budżetu gminy.</w:t>
      </w:r>
    </w:p>
    <w:p w14:paraId="00AF6023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zakresie realizacji inicjatywy lokalnej zgodnie z art. 19b–19h ustawy. Tryb i szczegółowe kryteria oceny wniosków o realizację zadania publicznego w ramach inicjatywy lokalnej zostaną określone odrębną uchwałą rady.</w:t>
      </w:r>
    </w:p>
    <w:p w14:paraId="6307CF91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Powierzanie wykonania zadań publicznych może nastąpić w innym trybie niż określony w pkt 1-5, jeżeli dane zadania można zrealizować efektywniej w inny sposób określony w odrębnych przepisach, w szczególności:</w:t>
      </w:r>
    </w:p>
    <w:p w14:paraId="3DB2D800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poprzez zakup usług od organizacji pozarządowych prowadzących działalność gospodarczą lub odpłatną działalność pożytku publicznego, na zasadach i w trybie określonym w ustawie z dnia 11 września 2019 r. Prawo zamówień publicznych przy porównywalności metod kalkulacji kosztów oraz porównywalności opodatkowania. Przy zakupie usług, o których mowa, należy rozważyć zastosowanie klauzul społecznych lub innych istotnych kryteriów społecznych.</w:t>
      </w:r>
    </w:p>
    <w:p w14:paraId="111553A4" w14:textId="77777777" w:rsidR="00A77B3E" w:rsidRDefault="0078268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poprzez udzielenie dotacji celowej podmiotom ekonomii społecznej na realizację usług społecznych w trybach, o których mowa w art. 26 ust. 1, Ustawy z dnia 5 sierpnia 2022 r. o ekonomii społecznej.</w:t>
      </w:r>
    </w:p>
    <w:p w14:paraId="7A3673AC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Współpraca pozafinansowa będzie obejmowała:</w:t>
      </w:r>
    </w:p>
    <w:p w14:paraId="16007710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wzajemne informowanie się o planowanych kierunkach działalności,</w:t>
      </w:r>
    </w:p>
    <w:p w14:paraId="2AE451BE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konsultowanie projektów aktów prawnych w dziedzinach dotyczących statutowej działalności pożytku publicznego Organizacji pozarządowych,</w:t>
      </w:r>
    </w:p>
    <w:p w14:paraId="1420B0F4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tworzenie w miarę potrzeb wspólnych zespołów o charakterze doradczym i inicjatywnym, złożonych z </w:t>
      </w:r>
      <w:r>
        <w:rPr>
          <w:color w:val="000000"/>
          <w:u w:color="000000"/>
        </w:rPr>
        <w:t>przedstawicieli Organizacji pozarządowych i władz samorządowych,</w:t>
      </w:r>
    </w:p>
    <w:p w14:paraId="45314CB1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współpracę i udzielanie pomocy w zakresie pozyskiwania środków finansowych z innych źródeł niż środki budżetu Gminy,</w:t>
      </w:r>
    </w:p>
    <w:p w14:paraId="0F580A28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udostępnianie zasobów Gminy do realizacji zadania publicznego, np. udostępnianie sprzętu i pomieszczeń, będących w dyspozycji Gminy w celu organizowania spotkań i realizacji projektów służących mieszkańcom,</w:t>
      </w:r>
    </w:p>
    <w:p w14:paraId="3F8A4A91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promocję działalności Organizacji pozarządowych, zwłaszcza na własnej stronie internetowej,</w:t>
      </w:r>
    </w:p>
    <w:p w14:paraId="375B72B2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pomoc w pozyskiwaniu przez Organizacje pozarządowe partnerów we współpracy na szczeblu regionalnym,  krajowym i międzynarodowym.</w:t>
      </w:r>
    </w:p>
    <w:p w14:paraId="69A075AE" w14:textId="77777777" w:rsidR="00782684" w:rsidRDefault="00782684">
      <w:pPr>
        <w:keepLines/>
        <w:spacing w:before="120" w:after="120"/>
        <w:ind w:left="227" w:hanging="227"/>
        <w:rPr>
          <w:b/>
        </w:rPr>
      </w:pPr>
    </w:p>
    <w:p w14:paraId="4A4BDE38" w14:textId="724A7021" w:rsidR="00A77B3E" w:rsidRDefault="00782684" w:rsidP="00782684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PRIORYTETOWE ZADANIA PUBLICZNE OBJĘTE PROGRAMEM WIELOLETNIM</w:t>
      </w:r>
    </w:p>
    <w:p w14:paraId="5B98F61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Priorytetowym zadaniem publicznym o charakterze wieloletnim jest </w:t>
      </w:r>
      <w:r>
        <w:rPr>
          <w:color w:val="000000"/>
          <w:u w:color="000000"/>
        </w:rPr>
        <w:t>zadanie ze sfery pożytku publicznego:</w:t>
      </w:r>
    </w:p>
    <w:p w14:paraId="1625B1D7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wypoczynku dla dzieci i młodzieży,</w:t>
      </w:r>
    </w:p>
    <w:p w14:paraId="3F2444A5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promocja młodzieżowych drużyn pożarniczych,</w:t>
      </w:r>
    </w:p>
    <w:p w14:paraId="6D6A48FA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na rzecz osób niepełnosprawnych, planowana kwota dotacji,</w:t>
      </w:r>
    </w:p>
    <w:p w14:paraId="217E9343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edukacja ekologiczna oraz propagowanie działań proekologicznych i zasady zrównoważonego rozwoju,</w:t>
      </w:r>
    </w:p>
    <w:p w14:paraId="0FE42F4F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wspomagająca rozwój wspólnot i społeczności lokalnych, planowana kwota dotacji,</w:t>
      </w:r>
    </w:p>
    <w:p w14:paraId="3FF7A57E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działalność na rzecz osób w wieku emerytalnym, planowana kwota dotacji,</w:t>
      </w:r>
    </w:p>
    <w:p w14:paraId="1A94AAAB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działalność na rzecz kultury i budowy tożsamości regionalnej i narodowej,</w:t>
      </w:r>
    </w:p>
    <w:p w14:paraId="54641812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wspieranie i upowszechnianie kultury fizycznej, planowana kwota dotacji,</w:t>
      </w:r>
    </w:p>
    <w:p w14:paraId="1EFC3BFD" w14:textId="77777777" w:rsidR="00A77B3E" w:rsidRDefault="0078268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działalność w zakresie przeciwdziałania uzależnieniom i patologiom społecznym.</w:t>
      </w:r>
    </w:p>
    <w:p w14:paraId="4D961D65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Lista zadań publicznych o charakterze wieloletnim, wymienionych w ust. 1, może ulec zmianie. Wójt może w trakcie realizacji Programu wieloletniego rozszerzyć zakres sfery pożytku publicznego oraz zadania priorytetowe wymienione w ust. 1, o ile uzna to za zasadne.</w:t>
      </w:r>
    </w:p>
    <w:p w14:paraId="12F2864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publiczne zlecane do realizacji organizacjom pozarządowym precyzuje Program roczny.</w:t>
      </w:r>
    </w:p>
    <w:p w14:paraId="45CCD98A" w14:textId="77777777" w:rsidR="00782684" w:rsidRDefault="00782684">
      <w:pPr>
        <w:spacing w:before="120" w:after="120"/>
        <w:jc w:val="center"/>
        <w:rPr>
          <w:b/>
          <w:color w:val="000000"/>
          <w:u w:color="000000"/>
        </w:rPr>
      </w:pPr>
    </w:p>
    <w:p w14:paraId="7D1642C8" w14:textId="3FA84A5F" w:rsidR="00A77B3E" w:rsidRDefault="0078268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OKRES REALIZACJI PROGRAMU</w:t>
      </w:r>
    </w:p>
    <w:p w14:paraId="5A0CEF8F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Program wieloletni obowiązuje od 1 stycznia 2025 roku do 31 grudnia 2027 roku, lub do czasu wprowadzenia zmian.</w:t>
      </w:r>
    </w:p>
    <w:p w14:paraId="6186CD5A" w14:textId="77777777" w:rsidR="00782684" w:rsidRDefault="00782684">
      <w:pPr>
        <w:spacing w:before="120" w:after="120"/>
        <w:jc w:val="center"/>
        <w:rPr>
          <w:b/>
          <w:color w:val="000000"/>
          <w:u w:color="000000"/>
        </w:rPr>
      </w:pPr>
    </w:p>
    <w:p w14:paraId="3D4F395C" w14:textId="155D8447" w:rsidR="00A77B3E" w:rsidRDefault="0078268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SPOSÓB REALIZACJI PROGRAMU</w:t>
      </w:r>
    </w:p>
    <w:p w14:paraId="2358544B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Projekty Programu wieloletniego są przygotowywane we współpracy z przedstawicielami organizacji pozarządowych oraz podmiotów określonych w art. 3  ust. 3 ustawy i podlegają konsultacjom społecznym na zasadach określonych w art. 5  ust. 5 ustawy.  </w:t>
      </w:r>
    </w:p>
    <w:p w14:paraId="0EA67ADF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Komórka koordynująca przygotowanie projektów – wydział właściwy merytorycznie w zakresie współpracy z organizacjami pozarządowymi oraz podmiotami określonymi  art. 3 ust. 3 ustawy – przyjmuje wnioski na temat propozycji zapisów do programu oraz przeprowadza konsultacje w tym zakresie.</w:t>
      </w:r>
    </w:p>
    <w:p w14:paraId="23C46447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wieloletni przedkładany jest pod obrady Rady Gminy.</w:t>
      </w:r>
    </w:p>
    <w:p w14:paraId="4047B22A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Uchwalony przez Radę Gminy Program wieloletni publikuje się w Biuletynie Informacji  Publicznej Gminy Nowa Wieś Lęborska</w:t>
      </w:r>
    </w:p>
    <w:p w14:paraId="198ABBD8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Program wieloletni podlega ocenie na podstawie </w:t>
      </w:r>
      <w:r>
        <w:rPr>
          <w:color w:val="000000"/>
          <w:u w:color="000000"/>
        </w:rPr>
        <w:t>cząstkowych sprawozdań rocznych.</w:t>
      </w:r>
    </w:p>
    <w:p w14:paraId="66B7A05C" w14:textId="77777777" w:rsidR="00782684" w:rsidRDefault="00782684">
      <w:pPr>
        <w:spacing w:before="120" w:after="120"/>
        <w:jc w:val="center"/>
        <w:rPr>
          <w:b/>
          <w:color w:val="000000"/>
          <w:u w:color="000000"/>
        </w:rPr>
      </w:pPr>
    </w:p>
    <w:p w14:paraId="7A5504FD" w14:textId="3639E94B" w:rsidR="00A77B3E" w:rsidRDefault="0078268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WYSOKOŚĆ ŚRODKÓW PLANOWANYCH NA REALIZACJĘ PROGRAMU WIELOLETNIEGO</w:t>
      </w:r>
    </w:p>
    <w:p w14:paraId="2AAD4E9B" w14:textId="77777777" w:rsidR="00A77B3E" w:rsidRDefault="0078268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Program wieloletni realizowany jest w oparciu o Programy roczne, które uchwalane są przez  Radę Gminy do 30 listopada roku poprzedzającego i stanowi uszczegółowienie współpracy Gminy z organizacjami. </w:t>
      </w:r>
    </w:p>
    <w:p w14:paraId="3A573FA3" w14:textId="30B6FBA6" w:rsidR="00A77B3E" w:rsidRDefault="00782684" w:rsidP="0078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 finansowych przeznaczonych przez Gminę na realizację Programu wieloletniego zostaje określona w uchwale budżetowej na dany rok i w oparciu o WPF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8F71" w14:textId="77777777" w:rsidR="00782684" w:rsidRDefault="00782684">
      <w:r>
        <w:separator/>
      </w:r>
    </w:p>
  </w:endnote>
  <w:endnote w:type="continuationSeparator" w:id="0">
    <w:p w14:paraId="73D5B8BF" w14:textId="77777777" w:rsidR="00782684" w:rsidRDefault="0078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41FD" w14:paraId="78B089D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61531E7" w14:textId="602224C1" w:rsidR="002641FD" w:rsidRDefault="002641F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628722A" w14:textId="43CB58D7" w:rsidR="002641FD" w:rsidRDefault="007826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4F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A54CCF" w14:textId="77777777" w:rsidR="002641FD" w:rsidRDefault="002641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084D0" w14:textId="77777777" w:rsidR="00782684" w:rsidRDefault="00782684">
      <w:r>
        <w:separator/>
      </w:r>
    </w:p>
  </w:footnote>
  <w:footnote w:type="continuationSeparator" w:id="0">
    <w:p w14:paraId="6C15B828" w14:textId="77777777" w:rsidR="00782684" w:rsidRDefault="0078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41FD"/>
    <w:rsid w:val="00782684"/>
    <w:rsid w:val="00A77B3E"/>
    <w:rsid w:val="00CA2A55"/>
    <w:rsid w:val="00D04F3A"/>
    <w:rsid w:val="00F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E7FB4"/>
  <w15:docId w15:val="{7965E030-A754-4DCD-B3AE-BAE8F8BD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78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684"/>
    <w:rPr>
      <w:sz w:val="22"/>
      <w:szCs w:val="24"/>
    </w:rPr>
  </w:style>
  <w:style w:type="paragraph" w:styleId="Stopka">
    <w:name w:val="footer"/>
    <w:basedOn w:val="Normalny"/>
    <w:link w:val="StopkaZnak"/>
    <w:rsid w:val="0078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268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2169</Words>
  <Characters>14303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Nowa Wieś Lęborska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W-135/2024 z dnia 5 listopada 2024 r.</dc:title>
  <dc:subject>w sprawie projektu "Wieloletniego Programu Współpracy Gminy Nowa Wieś Lęborska z^organizacjami pozarządowymi oraz innymi podmiotami wymienionymi w^art.^3^ust.^3^ustawy o^działalności pożytku publicznego i^o wolontariacie na lata 2025-2027"</dc:subject>
  <dc:creator>b_zambrzycki</dc:creator>
  <cp:lastModifiedBy>Magdalena Drywa</cp:lastModifiedBy>
  <cp:revision>3</cp:revision>
  <dcterms:created xsi:type="dcterms:W3CDTF">2024-11-05T15:05:00Z</dcterms:created>
  <dcterms:modified xsi:type="dcterms:W3CDTF">2024-11-05T15:09:00Z</dcterms:modified>
  <cp:category>Akt prawny</cp:category>
</cp:coreProperties>
</file>